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08" w:rsidRDefault="003334B7">
      <w:pPr>
        <w:pStyle w:val="Vchoz"/>
      </w:pPr>
      <w:r>
        <w:rPr>
          <w:b/>
          <w:sz w:val="32"/>
          <w:szCs w:val="32"/>
        </w:rPr>
        <w:t>Organizace: Základní škola a Mateřská škola Náměšť na Hané, okres Olomouc</w:t>
      </w:r>
    </w:p>
    <w:p w:rsidR="000C5908" w:rsidRDefault="003334B7">
      <w:pPr>
        <w:pStyle w:val="Vchoz"/>
      </w:pPr>
      <w:r>
        <w:rPr>
          <w:b/>
          <w:sz w:val="24"/>
          <w:szCs w:val="24"/>
        </w:rPr>
        <w:t>Návrh rozpočtu příspěvkové organizace na rok 20</w:t>
      </w:r>
      <w:r w:rsidR="00981F6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 tisících Kč</w:t>
      </w:r>
    </w:p>
    <w:p w:rsidR="000C5908" w:rsidRDefault="003334B7">
      <w:pPr>
        <w:pStyle w:val="Vchoz"/>
        <w:contextualSpacing/>
      </w:pPr>
      <w:r>
        <w:rPr>
          <w:b/>
          <w:sz w:val="24"/>
          <w:szCs w:val="24"/>
        </w:rPr>
        <w:t>1. finanční prostředky příspěvkové organizace a zřizovatele</w:t>
      </w:r>
    </w:p>
    <w:p w:rsidR="000C5908" w:rsidRDefault="003334B7">
      <w:pPr>
        <w:pStyle w:val="Vchoz"/>
        <w:contextualSpacing/>
      </w:pPr>
      <w:r>
        <w:t>(mimo státní finanční prostředky a ostatní dotace a projekty)</w:t>
      </w:r>
    </w:p>
    <w:p w:rsidR="000C5908" w:rsidRDefault="000C5908">
      <w:pPr>
        <w:pStyle w:val="Vchoz"/>
        <w:contextualSpacing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1"/>
        <w:gridCol w:w="2300"/>
      </w:tblGrid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Vchoz"/>
              <w:spacing w:after="0" w:line="100" w:lineRule="atLeast"/>
              <w:contextualSpacing/>
            </w:pPr>
            <w:r>
              <w:rPr>
                <w:b/>
              </w:rPr>
              <w:t>Výnosy celkem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Pr="00ED2388" w:rsidRDefault="00ED2388" w:rsidP="00ED2388">
            <w:pPr>
              <w:pStyle w:val="Vchoz"/>
              <w:spacing w:after="0" w:line="100" w:lineRule="atLeast"/>
              <w:contextualSpacing/>
              <w:jc w:val="right"/>
              <w:rPr>
                <w:b/>
              </w:rPr>
            </w:pPr>
            <w:r w:rsidRPr="00ED2388">
              <w:rPr>
                <w:b/>
              </w:rPr>
              <w:t>5183</w:t>
            </w:r>
          </w:p>
        </w:tc>
      </w:tr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Vchoz"/>
              <w:spacing w:after="0" w:line="100" w:lineRule="atLeast"/>
              <w:contextualSpacing/>
            </w:pPr>
            <w:r>
              <w:t>z toho: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Vchoz"/>
              <w:spacing w:after="0" w:line="100" w:lineRule="atLeast"/>
              <w:contextualSpacing/>
              <w:jc w:val="right"/>
            </w:pPr>
            <w:r>
              <w:t>x</w:t>
            </w:r>
          </w:p>
        </w:tc>
        <w:bookmarkStart w:id="0" w:name="_GoBack"/>
        <w:bookmarkEnd w:id="0"/>
      </w:tr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>neinvestiční příspěvek zřizovatele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Pr="00ED2388" w:rsidRDefault="00ED2388">
            <w:pPr>
              <w:pStyle w:val="Vchoz"/>
              <w:spacing w:after="0" w:line="100" w:lineRule="atLeast"/>
              <w:contextualSpacing/>
              <w:jc w:val="right"/>
              <w:rPr>
                <w:b/>
              </w:rPr>
            </w:pPr>
            <w:r w:rsidRPr="00ED2388">
              <w:rPr>
                <w:b/>
              </w:rPr>
              <w:t>2933</w:t>
            </w:r>
          </w:p>
        </w:tc>
      </w:tr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>doplňková činnost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Pr="00ED2388" w:rsidRDefault="00ED2388">
            <w:pPr>
              <w:pStyle w:val="Vchoz"/>
              <w:spacing w:after="0" w:line="100" w:lineRule="atLeast"/>
              <w:contextualSpacing/>
              <w:jc w:val="right"/>
              <w:rPr>
                <w:b/>
              </w:rPr>
            </w:pPr>
            <w:r w:rsidRPr="00ED2388">
              <w:rPr>
                <w:b/>
              </w:rPr>
              <w:t>800</w:t>
            </w:r>
          </w:p>
        </w:tc>
      </w:tr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>ostatní výnosy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Pr="00ED2388" w:rsidRDefault="00ED2388">
            <w:pPr>
              <w:pStyle w:val="Vchoz"/>
              <w:spacing w:after="0" w:line="100" w:lineRule="atLeast"/>
              <w:contextualSpacing/>
              <w:jc w:val="right"/>
              <w:rPr>
                <w:b/>
              </w:rPr>
            </w:pPr>
            <w:r w:rsidRPr="00ED2388">
              <w:rPr>
                <w:b/>
              </w:rPr>
              <w:t>1450</w:t>
            </w:r>
          </w:p>
        </w:tc>
      </w:tr>
    </w:tbl>
    <w:p w:rsidR="000C5908" w:rsidRDefault="000C5908">
      <w:pPr>
        <w:pStyle w:val="Vchoz"/>
        <w:contextualSpacing/>
      </w:pPr>
    </w:p>
    <w:p w:rsidR="000C5908" w:rsidRDefault="000C5908">
      <w:pPr>
        <w:pStyle w:val="Vchoz"/>
        <w:contextualSpacing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1"/>
        <w:gridCol w:w="2300"/>
      </w:tblGrid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Vchoz"/>
              <w:spacing w:after="0" w:line="100" w:lineRule="atLeast"/>
              <w:contextualSpacing/>
            </w:pPr>
            <w:r>
              <w:rPr>
                <w:b/>
              </w:rPr>
              <w:t>Náklady celkem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Pr="00ED2388" w:rsidRDefault="00ED2388" w:rsidP="00ED2388">
            <w:pPr>
              <w:pStyle w:val="Vchoz"/>
              <w:spacing w:after="0" w:line="100" w:lineRule="atLeast"/>
              <w:contextualSpacing/>
              <w:jc w:val="right"/>
              <w:rPr>
                <w:b/>
              </w:rPr>
            </w:pPr>
            <w:r w:rsidRPr="00ED2388">
              <w:rPr>
                <w:b/>
              </w:rPr>
              <w:t>5133</w:t>
            </w:r>
          </w:p>
        </w:tc>
      </w:tr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Vchoz"/>
              <w:spacing w:after="0" w:line="100" w:lineRule="atLeast"/>
              <w:contextualSpacing/>
            </w:pPr>
            <w:r>
              <w:t>z toho: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Vchoz"/>
              <w:spacing w:after="0" w:line="100" w:lineRule="atLeast"/>
              <w:contextualSpacing/>
              <w:jc w:val="right"/>
            </w:pPr>
            <w:r>
              <w:t>x</w:t>
            </w:r>
          </w:p>
        </w:tc>
      </w:tr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>neinvestiční příspěvek zřizovatele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Pr="00ED2388" w:rsidRDefault="00ED2388">
            <w:pPr>
              <w:pStyle w:val="Vchoz"/>
              <w:spacing w:after="0" w:line="100" w:lineRule="atLeast"/>
              <w:contextualSpacing/>
              <w:jc w:val="right"/>
              <w:rPr>
                <w:b/>
              </w:rPr>
            </w:pPr>
            <w:r w:rsidRPr="00ED2388">
              <w:rPr>
                <w:b/>
              </w:rPr>
              <w:t>2933</w:t>
            </w:r>
          </w:p>
        </w:tc>
      </w:tr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>doplňková činnost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Pr="00ED2388" w:rsidRDefault="00ED2388">
            <w:pPr>
              <w:pStyle w:val="Vchoz"/>
              <w:spacing w:after="0" w:line="100" w:lineRule="atLeast"/>
              <w:contextualSpacing/>
              <w:jc w:val="right"/>
              <w:rPr>
                <w:b/>
              </w:rPr>
            </w:pPr>
            <w:r w:rsidRPr="00ED2388">
              <w:rPr>
                <w:b/>
              </w:rPr>
              <w:t>750</w:t>
            </w:r>
          </w:p>
        </w:tc>
      </w:tr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 xml:space="preserve">ostatní </w:t>
            </w:r>
            <w:r w:rsidRPr="00D52DC3">
              <w:t>náklady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Pr="00ED2388" w:rsidRDefault="00ED2388">
            <w:pPr>
              <w:pStyle w:val="Vchoz"/>
              <w:spacing w:after="0" w:line="100" w:lineRule="atLeast"/>
              <w:contextualSpacing/>
              <w:jc w:val="right"/>
              <w:rPr>
                <w:b/>
              </w:rPr>
            </w:pPr>
            <w:r w:rsidRPr="00ED2388">
              <w:rPr>
                <w:b/>
              </w:rPr>
              <w:t>1450</w:t>
            </w:r>
          </w:p>
        </w:tc>
      </w:tr>
    </w:tbl>
    <w:p w:rsidR="000C5908" w:rsidRDefault="000C5908">
      <w:pPr>
        <w:pStyle w:val="Vchoz"/>
        <w:contextualSpacing/>
      </w:pPr>
    </w:p>
    <w:p w:rsidR="000C5908" w:rsidRDefault="003334B7">
      <w:pPr>
        <w:pStyle w:val="Vchoz"/>
        <w:contextualSpacing/>
      </w:pPr>
      <w:r>
        <w:rPr>
          <w:b/>
          <w:sz w:val="24"/>
          <w:szCs w:val="24"/>
        </w:rPr>
        <w:t>2. neinvestiční dotace podléhající finančnímu vypořádání s KÚ Olomouckého kraje</w:t>
      </w:r>
    </w:p>
    <w:p w:rsidR="000C5908" w:rsidRDefault="003334B7">
      <w:pPr>
        <w:pStyle w:val="Vchoz"/>
        <w:contextualSpacing/>
      </w:pPr>
      <w:r>
        <w:t>(včetně dodací na rozvojové programy označené UZ …)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1"/>
        <w:gridCol w:w="2300"/>
      </w:tblGrid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>výnosy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Pr="00A476E5" w:rsidRDefault="00A476E5">
            <w:pPr>
              <w:pStyle w:val="Vchoz"/>
              <w:spacing w:after="0" w:line="100" w:lineRule="atLeast"/>
              <w:contextualSpacing/>
              <w:jc w:val="right"/>
              <w:rPr>
                <w:b/>
              </w:rPr>
            </w:pPr>
            <w:r w:rsidRPr="00A476E5">
              <w:rPr>
                <w:b/>
              </w:rPr>
              <w:t>17900</w:t>
            </w:r>
          </w:p>
        </w:tc>
      </w:tr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>náklady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A476E5">
            <w:pPr>
              <w:pStyle w:val="Vchoz"/>
              <w:spacing w:after="0" w:line="100" w:lineRule="atLeast"/>
              <w:contextualSpacing/>
              <w:jc w:val="right"/>
            </w:pPr>
            <w:r>
              <w:rPr>
                <w:b/>
              </w:rPr>
              <w:t>17</w:t>
            </w:r>
            <w:r w:rsidR="003334B7">
              <w:rPr>
                <w:b/>
              </w:rPr>
              <w:t>900</w:t>
            </w:r>
          </w:p>
        </w:tc>
      </w:tr>
    </w:tbl>
    <w:p w:rsidR="000C5908" w:rsidRDefault="000C5908">
      <w:pPr>
        <w:pStyle w:val="Vchoz"/>
        <w:contextualSpacing/>
      </w:pPr>
    </w:p>
    <w:p w:rsidR="000C5908" w:rsidRDefault="003334B7">
      <w:pPr>
        <w:pStyle w:val="Vchoz"/>
        <w:contextualSpacing/>
      </w:pPr>
      <w:r>
        <w:rPr>
          <w:b/>
          <w:sz w:val="24"/>
          <w:szCs w:val="24"/>
        </w:rPr>
        <w:t>3. ostatní dotace a projekty</w:t>
      </w:r>
    </w:p>
    <w:p w:rsidR="000C5908" w:rsidRDefault="003334B7">
      <w:pPr>
        <w:pStyle w:val="Vchoz"/>
        <w:contextualSpacing/>
      </w:pPr>
      <w:r>
        <w:t>(finanční prostředky daného roku)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1"/>
        <w:gridCol w:w="2300"/>
      </w:tblGrid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>výnosy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Pr="004B71C7" w:rsidRDefault="00A476E5">
            <w:pPr>
              <w:pStyle w:val="Vchoz"/>
              <w:spacing w:after="0" w:line="100" w:lineRule="atLeast"/>
              <w:contextualSpacing/>
              <w:jc w:val="right"/>
              <w:rPr>
                <w:b/>
              </w:rPr>
            </w:pPr>
            <w:r w:rsidRPr="004B71C7">
              <w:rPr>
                <w:b/>
              </w:rPr>
              <w:t>165</w:t>
            </w:r>
            <w:r w:rsidR="004B71C7" w:rsidRPr="004B71C7">
              <w:rPr>
                <w:b/>
              </w:rPr>
              <w:t>4</w:t>
            </w:r>
          </w:p>
        </w:tc>
      </w:tr>
      <w:tr w:rsidR="000C5908"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3334B7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>náklady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08" w:rsidRDefault="004B71C7">
            <w:pPr>
              <w:pStyle w:val="Vchoz"/>
              <w:spacing w:after="0" w:line="100" w:lineRule="atLeast"/>
              <w:contextualSpacing/>
              <w:jc w:val="right"/>
            </w:pPr>
            <w:r>
              <w:rPr>
                <w:b/>
              </w:rPr>
              <w:t>800</w:t>
            </w:r>
          </w:p>
        </w:tc>
      </w:tr>
    </w:tbl>
    <w:p w:rsidR="000C5908" w:rsidRDefault="000C5908">
      <w:pPr>
        <w:pStyle w:val="Vchoz"/>
        <w:contextualSpacing/>
      </w:pPr>
    </w:p>
    <w:p w:rsidR="000C5908" w:rsidRDefault="000C5908">
      <w:pPr>
        <w:pStyle w:val="Vchoz"/>
        <w:contextualSpacing/>
      </w:pPr>
    </w:p>
    <w:p w:rsidR="000C5908" w:rsidRDefault="003334B7">
      <w:pPr>
        <w:pStyle w:val="Vchoz"/>
        <w:contextualSpacing/>
      </w:pPr>
      <w:r>
        <w:t xml:space="preserve">V Náměšti na Hané dne: </w:t>
      </w:r>
      <w:r w:rsidR="00ED2388">
        <w:t>1</w:t>
      </w:r>
      <w:r>
        <w:t>2. listopadu 201</w:t>
      </w:r>
      <w:r w:rsidR="00A476E5">
        <w:t>8</w:t>
      </w:r>
    </w:p>
    <w:p w:rsidR="000C5908" w:rsidRDefault="000C5908">
      <w:pPr>
        <w:pStyle w:val="Vchoz"/>
        <w:contextualSpacing/>
      </w:pPr>
    </w:p>
    <w:p w:rsidR="000C5908" w:rsidRDefault="000C5908">
      <w:pPr>
        <w:pStyle w:val="Vchoz"/>
        <w:contextualSpacing/>
      </w:pPr>
    </w:p>
    <w:p w:rsidR="000C5908" w:rsidRDefault="000C5908">
      <w:pPr>
        <w:pStyle w:val="Vchoz"/>
        <w:contextualSpacing/>
      </w:pPr>
    </w:p>
    <w:p w:rsidR="000C5908" w:rsidRDefault="000C5908">
      <w:pPr>
        <w:pStyle w:val="Vchoz"/>
        <w:contextualSpacing/>
      </w:pPr>
    </w:p>
    <w:p w:rsidR="000C5908" w:rsidRDefault="003334B7">
      <w:pPr>
        <w:pStyle w:val="Vchoz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:rsidR="000C5908" w:rsidRDefault="003334B7">
      <w:pPr>
        <w:pStyle w:val="Vchoz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</w:t>
      </w:r>
    </w:p>
    <w:p w:rsidR="000C5908" w:rsidRDefault="003334B7">
      <w:pPr>
        <w:pStyle w:val="Vchoz"/>
        <w:ind w:left="4956" w:firstLine="708"/>
        <w:contextualSpacing/>
      </w:pPr>
      <w:r>
        <w:t>statutárního zástupce organizace</w:t>
      </w:r>
    </w:p>
    <w:p w:rsidR="000C5908" w:rsidRDefault="000C5908">
      <w:pPr>
        <w:pStyle w:val="Vchoz"/>
        <w:contextualSpacing/>
      </w:pPr>
    </w:p>
    <w:p w:rsidR="000C5908" w:rsidRDefault="000C5908">
      <w:pPr>
        <w:pStyle w:val="Vchoz"/>
        <w:contextualSpacing/>
      </w:pPr>
    </w:p>
    <w:p w:rsidR="000C5908" w:rsidRDefault="003334B7">
      <w:pPr>
        <w:pStyle w:val="Vchoz"/>
        <w:contextualSpacing/>
      </w:pPr>
      <w:r>
        <w:t>Zveřejněno dne: …………………………………………….</w:t>
      </w:r>
    </w:p>
    <w:sectPr w:rsidR="000C5908" w:rsidSect="000C590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523F"/>
    <w:multiLevelType w:val="multilevel"/>
    <w:tmpl w:val="22C419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9B6879"/>
    <w:multiLevelType w:val="multilevel"/>
    <w:tmpl w:val="CE6453F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5908"/>
    <w:rsid w:val="000C1186"/>
    <w:rsid w:val="000C5908"/>
    <w:rsid w:val="0018514C"/>
    <w:rsid w:val="00282B1F"/>
    <w:rsid w:val="003334B7"/>
    <w:rsid w:val="004B71C7"/>
    <w:rsid w:val="0055090D"/>
    <w:rsid w:val="00596120"/>
    <w:rsid w:val="00981F65"/>
    <w:rsid w:val="009D0AB7"/>
    <w:rsid w:val="00A476E5"/>
    <w:rsid w:val="00D0280B"/>
    <w:rsid w:val="00D52DC3"/>
    <w:rsid w:val="00EB5BCD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B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0C5908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ListLabel1">
    <w:name w:val="ListLabel 1"/>
    <w:rsid w:val="000C5908"/>
    <w:rPr>
      <w:rFonts w:cs="Calibri"/>
    </w:rPr>
  </w:style>
  <w:style w:type="character" w:customStyle="1" w:styleId="ListLabel2">
    <w:name w:val="ListLabel 2"/>
    <w:rsid w:val="000C5908"/>
    <w:rPr>
      <w:rFonts w:cs="Courier New"/>
    </w:rPr>
  </w:style>
  <w:style w:type="paragraph" w:customStyle="1" w:styleId="Nadpis">
    <w:name w:val="Nadpis"/>
    <w:basedOn w:val="Vchoz"/>
    <w:next w:val="Tlotextu"/>
    <w:rsid w:val="000C5908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lotextu">
    <w:name w:val="Tělo textu"/>
    <w:basedOn w:val="Vchoz"/>
    <w:rsid w:val="000C5908"/>
    <w:pPr>
      <w:spacing w:after="120"/>
    </w:pPr>
  </w:style>
  <w:style w:type="paragraph" w:styleId="Seznam">
    <w:name w:val="List"/>
    <w:basedOn w:val="Tlotextu"/>
    <w:rsid w:val="000C5908"/>
    <w:rPr>
      <w:rFonts w:cs="Arial Unicode MS"/>
    </w:rPr>
  </w:style>
  <w:style w:type="paragraph" w:customStyle="1" w:styleId="Popisek">
    <w:name w:val="Popisek"/>
    <w:basedOn w:val="Vchoz"/>
    <w:rsid w:val="000C590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Vchoz"/>
    <w:rsid w:val="000C5908"/>
    <w:pPr>
      <w:suppressLineNumbers/>
    </w:pPr>
    <w:rPr>
      <w:rFonts w:cs="Arial Unicode MS"/>
    </w:rPr>
  </w:style>
  <w:style w:type="paragraph" w:styleId="Odstavecseseznamem">
    <w:name w:val="List Paragraph"/>
    <w:basedOn w:val="Vchoz"/>
    <w:rsid w:val="000C5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lhav@volny.cz</dc:creator>
  <cp:lastModifiedBy>Ladislav Havelka</cp:lastModifiedBy>
  <cp:revision>3</cp:revision>
  <cp:lastPrinted>2018-11-12T06:21:00Z</cp:lastPrinted>
  <dcterms:created xsi:type="dcterms:W3CDTF">2020-09-25T10:28:00Z</dcterms:created>
  <dcterms:modified xsi:type="dcterms:W3CDTF">2020-09-26T08:43:00Z</dcterms:modified>
</cp:coreProperties>
</file>